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9F" w:rsidRPr="0035279F" w:rsidRDefault="0035279F" w:rsidP="0035279F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cs-CZ"/>
        </w:rPr>
      </w:pPr>
      <w:r w:rsidRPr="0035279F">
        <w:rPr>
          <w:rFonts w:ascii="Times New Roman" w:eastAsia="Times New Roman" w:hAnsi="Times New Roman" w:cs="Times New Roman"/>
          <w:b/>
          <w:bCs/>
          <w:sz w:val="27"/>
          <w:szCs w:val="27"/>
          <w:lang w:eastAsia="cs-CZ"/>
        </w:rPr>
        <w:t>Základní informace</w:t>
      </w:r>
    </w:p>
    <w:p w:rsidR="0035279F" w:rsidRPr="0035279F" w:rsidRDefault="0035279F" w:rsidP="00307BD4">
      <w:pPr>
        <w:pStyle w:val="Nadpis1"/>
        <w:rPr>
          <w:rFonts w:eastAsia="Times New Roman"/>
          <w:lang w:eastAsia="cs-CZ"/>
        </w:rPr>
      </w:pPr>
      <w:r w:rsidRPr="0035279F">
        <w:rPr>
          <w:rFonts w:eastAsia="Times New Roman"/>
          <w:lang w:eastAsia="cs-CZ"/>
        </w:rPr>
        <w:t>Střední průmyslová škola stavební v Českých Budějovicích je veřejná škola. Zřizovatelem této školy jako příspěvkové organizace je Jihočeský kraj. Škola umožňuje studentům bezplatné čtyřleté studium, zakončené maturitní zkouškou. Je určeno pro chlapce a dívky, kteří ukončili devátý ročník základní školy a pro uchazeče po vyučení.</w:t>
      </w:r>
    </w:p>
    <w:p w:rsidR="0035279F" w:rsidRPr="0035279F" w:rsidRDefault="0035279F" w:rsidP="00307BD4">
      <w:pPr>
        <w:pStyle w:val="Vrazncitt"/>
        <w:rPr>
          <w:lang w:eastAsia="cs-CZ"/>
        </w:rPr>
      </w:pPr>
      <w:r w:rsidRPr="0035279F">
        <w:rPr>
          <w:lang w:eastAsia="cs-CZ"/>
        </w:rPr>
        <w:t>Škola si za dobu své stoleté působnosti na jihu Čech vytvořila významné postavení ve výuce studentů odborně připravených pro praktickou stavební činnost.</w:t>
      </w:r>
    </w:p>
    <w:p w:rsidR="0035279F" w:rsidRPr="0035279F" w:rsidRDefault="0035279F" w:rsidP="00307BD4">
      <w:pPr>
        <w:rPr>
          <w:lang w:eastAsia="cs-CZ"/>
        </w:rPr>
      </w:pPr>
      <w:r w:rsidRPr="0035279F">
        <w:rPr>
          <w:lang w:eastAsia="cs-CZ"/>
        </w:rPr>
        <w:t>Mnozí absolventi této školy pokračovali ve studiu stavit</w:t>
      </w:r>
      <w:bookmarkStart w:id="0" w:name="_GoBack"/>
      <w:bookmarkEnd w:id="0"/>
      <w:r w:rsidRPr="0035279F">
        <w:rPr>
          <w:lang w:eastAsia="cs-CZ"/>
        </w:rPr>
        <w:t>elství i architektury na některé z vysokých škol a ve své profesi často dosáhli značných úspěchů.</w:t>
      </w:r>
    </w:p>
    <w:p w:rsidR="0035279F" w:rsidRPr="0035279F" w:rsidRDefault="0035279F" w:rsidP="00E3222F">
      <w:r w:rsidRPr="0035279F">
        <w:t>Pro všechny vyučované obory výuky má škola odborně kvalifikovaný učitelský sbor pro všeobecnou, teoretickou i praktickou výuku.</w:t>
      </w:r>
    </w:p>
    <w:p w:rsidR="0035279F" w:rsidRPr="00E3222F" w:rsidRDefault="0035279F" w:rsidP="00E3222F">
      <w:pPr>
        <w:pStyle w:val="mjstyl"/>
      </w:pPr>
      <w:r w:rsidRPr="00E3222F">
        <w:t xml:space="preserve">V posledních letech nacházeli absolventi školy uplatnění také v </w:t>
      </w:r>
      <w:r w:rsidRPr="00E3222F">
        <w:rPr>
          <w:b/>
          <w:bCs/>
        </w:rPr>
        <w:t>podnikatelské stavební sféře</w:t>
      </w:r>
      <w:r w:rsidRPr="00E3222F">
        <w:t xml:space="preserve"> a jako úspěšní podnikatelé se nyní vracejí s radou a pomocí na půdu školy. Vytvářejí komunikační prostor pro učitele, kteří získávají cenné informace o nových směrech digitálního projektování, využívání moderních výrobních technologií, používání nových stavebních materiálů a stavebních prvků, uplatňování vysoce produktivní techniky, ale také informace o nových ekonomických vztazích. Je tak udržován trvalý a velice cenný kontakt s neustále se modernizující stavební praxí a získané poznatky mohou být aktuálně přenášeny do odborné výuky.</w:t>
      </w:r>
    </w:p>
    <w:p w:rsidR="00AB4BDC" w:rsidRDefault="00AB4BDC"/>
    <w:sectPr w:rsidR="00AB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16"/>
    <w:rsid w:val="001F7E27"/>
    <w:rsid w:val="00307BD4"/>
    <w:rsid w:val="0035279F"/>
    <w:rsid w:val="00571B5A"/>
    <w:rsid w:val="007B0E34"/>
    <w:rsid w:val="008A1D16"/>
    <w:rsid w:val="00AB4BDC"/>
    <w:rsid w:val="00E3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27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link w:val="Nadpis3Char"/>
    <w:uiPriority w:val="9"/>
    <w:qFormat/>
    <w:rsid w:val="003527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35279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352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35279F"/>
    <w:rPr>
      <w:b/>
      <w:bCs/>
    </w:rPr>
  </w:style>
  <w:style w:type="paragraph" w:styleId="Bezmezer">
    <w:name w:val="No Spacing"/>
    <w:uiPriority w:val="1"/>
    <w:qFormat/>
    <w:rsid w:val="0035279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3527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07BD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07BD4"/>
    <w:rPr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307BD4"/>
    <w:pPr>
      <w:ind w:left="720"/>
      <w:contextualSpacing/>
    </w:pPr>
  </w:style>
  <w:style w:type="paragraph" w:customStyle="1" w:styleId="mjstyl">
    <w:name w:val="můj styl"/>
    <w:basedOn w:val="Normln"/>
    <w:link w:val="mjstylChar"/>
    <w:qFormat/>
    <w:rsid w:val="00E3222F"/>
    <w:pPr>
      <w:spacing w:before="60" w:after="60" w:line="240" w:lineRule="auto"/>
      <w:jc w:val="both"/>
    </w:pPr>
    <w:rPr>
      <w:rFonts w:ascii="Century Gothic" w:hAnsi="Century Gothic"/>
      <w:sz w:val="24"/>
      <w:szCs w:val="24"/>
      <w:lang w:eastAsia="cs-CZ"/>
    </w:rPr>
  </w:style>
  <w:style w:type="character" w:customStyle="1" w:styleId="mjstylChar">
    <w:name w:val="můj styl Char"/>
    <w:basedOn w:val="Standardnpsmoodstavce"/>
    <w:link w:val="mjstyl"/>
    <w:rsid w:val="00E3222F"/>
    <w:rPr>
      <w:rFonts w:ascii="Century Gothic" w:hAnsi="Century Gothic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27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link w:val="Nadpis3Char"/>
    <w:uiPriority w:val="9"/>
    <w:qFormat/>
    <w:rsid w:val="003527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35279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352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35279F"/>
    <w:rPr>
      <w:b/>
      <w:bCs/>
    </w:rPr>
  </w:style>
  <w:style w:type="paragraph" w:styleId="Bezmezer">
    <w:name w:val="No Spacing"/>
    <w:uiPriority w:val="1"/>
    <w:qFormat/>
    <w:rsid w:val="0035279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3527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07BD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07BD4"/>
    <w:rPr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307BD4"/>
    <w:pPr>
      <w:ind w:left="720"/>
      <w:contextualSpacing/>
    </w:pPr>
  </w:style>
  <w:style w:type="paragraph" w:customStyle="1" w:styleId="mjstyl">
    <w:name w:val="můj styl"/>
    <w:basedOn w:val="Normln"/>
    <w:link w:val="mjstylChar"/>
    <w:qFormat/>
    <w:rsid w:val="00E3222F"/>
    <w:pPr>
      <w:spacing w:before="60" w:after="60" w:line="240" w:lineRule="auto"/>
      <w:jc w:val="both"/>
    </w:pPr>
    <w:rPr>
      <w:rFonts w:ascii="Century Gothic" w:hAnsi="Century Gothic"/>
      <w:sz w:val="24"/>
      <w:szCs w:val="24"/>
      <w:lang w:eastAsia="cs-CZ"/>
    </w:rPr>
  </w:style>
  <w:style w:type="character" w:customStyle="1" w:styleId="mjstylChar">
    <w:name w:val="můj styl Char"/>
    <w:basedOn w:val="Standardnpsmoodstavce"/>
    <w:link w:val="mjstyl"/>
    <w:rsid w:val="00E3222F"/>
    <w:rPr>
      <w:rFonts w:ascii="Century Gothic" w:hAnsi="Century Gothic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0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Kostka</dc:creator>
  <cp:lastModifiedBy>Vladimír Kostka</cp:lastModifiedBy>
  <cp:revision>2</cp:revision>
  <dcterms:created xsi:type="dcterms:W3CDTF">2012-12-03T22:11:00Z</dcterms:created>
  <dcterms:modified xsi:type="dcterms:W3CDTF">2012-12-03T22:11:00Z</dcterms:modified>
</cp:coreProperties>
</file>